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0C7B" w:rsidRPr="00CD67B7" w:rsidRDefault="00605FD7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Приложение № 5 к КД</w:t>
      </w:r>
    </w:p>
    <w:p w:rsidR="00200C7B" w:rsidRPr="009E7486" w:rsidRDefault="00200C7B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200C7B" w:rsidRPr="009E7486" w:rsidRDefault="0061513B">
      <w:pPr>
        <w:autoSpaceDE w:val="0"/>
        <w:autoSpaceDN w:val="0"/>
        <w:adjustRightInd w:val="0"/>
        <w:spacing w:line="240" w:lineRule="atLeast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9E7486">
        <w:rPr>
          <w:rFonts w:ascii="Times New Roman" w:hAnsi="Times New Roman" w:cs="Times New Roman"/>
          <w:b/>
          <w:bCs/>
          <w:sz w:val="26"/>
          <w:szCs w:val="26"/>
        </w:rPr>
        <w:t>Инструкция</w:t>
      </w:r>
    </w:p>
    <w:p w:rsidR="00200C7B" w:rsidRPr="009E7486" w:rsidRDefault="0061513B">
      <w:pPr>
        <w:autoSpaceDE w:val="0"/>
        <w:autoSpaceDN w:val="0"/>
        <w:adjustRightInd w:val="0"/>
        <w:spacing w:line="240" w:lineRule="atLeast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9E7486">
        <w:rPr>
          <w:rFonts w:ascii="Times New Roman" w:hAnsi="Times New Roman" w:cs="Times New Roman"/>
          <w:b/>
          <w:bCs/>
          <w:sz w:val="26"/>
          <w:szCs w:val="26"/>
        </w:rPr>
        <w:t xml:space="preserve"> по заполнению Сводной таблицы стоимости работ (СТСР) на СМР</w:t>
      </w:r>
    </w:p>
    <w:p w:rsidR="00200C7B" w:rsidRPr="009E7486" w:rsidRDefault="0061513B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E7486">
        <w:rPr>
          <w:rFonts w:ascii="Times New Roman" w:hAnsi="Times New Roman" w:cs="Times New Roman"/>
          <w:sz w:val="26"/>
          <w:szCs w:val="26"/>
        </w:rPr>
        <w:t xml:space="preserve">Расчет стоимости работ выполнить базисно-индексным методом.                            Не допускается составление </w:t>
      </w:r>
      <w:r w:rsidR="00EA5138">
        <w:rPr>
          <w:rFonts w:ascii="Times New Roman" w:hAnsi="Times New Roman" w:cs="Times New Roman"/>
          <w:sz w:val="26"/>
          <w:szCs w:val="26"/>
        </w:rPr>
        <w:t xml:space="preserve">Сводной таблицы стоимости работ (далее – </w:t>
      </w:r>
      <w:r w:rsidRPr="009E7486">
        <w:rPr>
          <w:rFonts w:ascii="Times New Roman" w:hAnsi="Times New Roman" w:cs="Times New Roman"/>
          <w:sz w:val="26"/>
          <w:szCs w:val="26"/>
        </w:rPr>
        <w:t>СТСР</w:t>
      </w:r>
      <w:r w:rsidR="00EA5138">
        <w:rPr>
          <w:rFonts w:ascii="Times New Roman" w:hAnsi="Times New Roman" w:cs="Times New Roman"/>
          <w:sz w:val="26"/>
          <w:szCs w:val="26"/>
        </w:rPr>
        <w:t>)</w:t>
      </w:r>
      <w:r w:rsidRPr="009E7486">
        <w:rPr>
          <w:rFonts w:ascii="Times New Roman" w:hAnsi="Times New Roman" w:cs="Times New Roman"/>
          <w:sz w:val="26"/>
          <w:szCs w:val="26"/>
        </w:rPr>
        <w:t xml:space="preserve"> в текущих ценах, без применения индексов перевода в текущие цены.</w:t>
      </w: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Значение индекса округлять до двух знаков после запятой. </w:t>
      </w:r>
    </w:p>
    <w:p w:rsidR="00200C7B" w:rsidRPr="009E7486" w:rsidRDefault="00B625A4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Сметная</w:t>
      </w:r>
      <w:r w:rsidR="0061513B" w:rsidRPr="009E7486">
        <w:rPr>
          <w:rFonts w:ascii="Times New Roman" w:hAnsi="Times New Roman" w:cs="Times New Roman"/>
          <w:sz w:val="26"/>
          <w:szCs w:val="26"/>
        </w:rPr>
        <w:t xml:space="preserve"> документаци</w:t>
      </w:r>
      <w:r>
        <w:rPr>
          <w:rFonts w:ascii="Times New Roman" w:hAnsi="Times New Roman" w:cs="Times New Roman"/>
          <w:sz w:val="26"/>
          <w:szCs w:val="26"/>
        </w:rPr>
        <w:t>я</w:t>
      </w:r>
      <w:r w:rsidR="0061513B" w:rsidRPr="009E7486">
        <w:rPr>
          <w:rFonts w:ascii="Times New Roman" w:hAnsi="Times New Roman" w:cs="Times New Roman"/>
          <w:sz w:val="26"/>
          <w:szCs w:val="26"/>
        </w:rPr>
        <w:t xml:space="preserve"> составля</w:t>
      </w:r>
      <w:r>
        <w:rPr>
          <w:rFonts w:ascii="Times New Roman" w:hAnsi="Times New Roman" w:cs="Times New Roman"/>
          <w:sz w:val="26"/>
          <w:szCs w:val="26"/>
        </w:rPr>
        <w:t>ется</w:t>
      </w:r>
      <w:r w:rsidR="0061513B" w:rsidRPr="009E7486">
        <w:rPr>
          <w:rFonts w:ascii="Times New Roman" w:hAnsi="Times New Roman" w:cs="Times New Roman"/>
          <w:sz w:val="26"/>
          <w:szCs w:val="26"/>
        </w:rPr>
        <w:t xml:space="preserve"> с применением территориальных сметных нормативов, включенных в федеральный реестр сметных нормативов</w:t>
      </w:r>
      <w:r>
        <w:rPr>
          <w:rFonts w:ascii="Times New Roman" w:hAnsi="Times New Roman" w:cs="Times New Roman"/>
          <w:sz w:val="26"/>
          <w:szCs w:val="26"/>
        </w:rPr>
        <w:t>,</w:t>
      </w:r>
      <w:r w:rsidR="0061513B" w:rsidRPr="009E7486">
        <w:rPr>
          <w:rFonts w:ascii="Times New Roman" w:hAnsi="Times New Roman" w:cs="Times New Roman"/>
          <w:sz w:val="26"/>
          <w:szCs w:val="26"/>
        </w:rPr>
        <w:t xml:space="preserve"> при отсутствии расценок в </w:t>
      </w:r>
      <w:proofErr w:type="gramStart"/>
      <w:r w:rsidR="0061513B" w:rsidRPr="009E7486">
        <w:rPr>
          <w:rFonts w:ascii="Times New Roman" w:hAnsi="Times New Roman" w:cs="Times New Roman"/>
          <w:sz w:val="26"/>
          <w:szCs w:val="26"/>
        </w:rPr>
        <w:t>ТЕР</w:t>
      </w:r>
      <w:proofErr w:type="gramEnd"/>
      <w:r w:rsidR="0061513B" w:rsidRPr="009E7486">
        <w:rPr>
          <w:rFonts w:ascii="Times New Roman" w:hAnsi="Times New Roman" w:cs="Times New Roman"/>
          <w:sz w:val="26"/>
          <w:szCs w:val="26"/>
        </w:rPr>
        <w:t xml:space="preserve"> применяются расценки из федеральных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61513B" w:rsidRPr="009E7486">
        <w:rPr>
          <w:rFonts w:ascii="Times New Roman" w:hAnsi="Times New Roman" w:cs="Times New Roman"/>
          <w:sz w:val="26"/>
          <w:szCs w:val="26"/>
        </w:rPr>
        <w:t>сметных нормативов (ФЕР).</w:t>
      </w:r>
    </w:p>
    <w:p w:rsidR="00200C7B" w:rsidRPr="009E7486" w:rsidRDefault="0061513B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Индексы не должны превышать рекомендованные Минстроем РФ на момент проведения закупки. Дополнительное применение понижающих коэффициентов в ценовом предложении не указывается.</w:t>
      </w:r>
    </w:p>
    <w:p w:rsidR="00200C7B" w:rsidRPr="009E7486" w:rsidRDefault="00443C78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Базисная стоимость в ценах 2001г. по Главам 1-7 в СТСР</w:t>
      </w:r>
      <w:r w:rsidR="00AA33E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="00AA33E4" w:rsidRPr="00AA33E4">
        <w:rPr>
          <w:rFonts w:ascii="Times New Roman" w:eastAsia="Times New Roman" w:hAnsi="Times New Roman" w:cs="Times New Roman"/>
          <w:bCs/>
          <w:color w:val="00B050"/>
          <w:sz w:val="26"/>
          <w:szCs w:val="26"/>
          <w:lang w:eastAsia="ru-RU"/>
        </w:rPr>
        <w:t>(</w:t>
      </w:r>
      <w:r w:rsidR="000D554F">
        <w:rPr>
          <w:rFonts w:ascii="Times New Roman" w:eastAsia="Times New Roman" w:hAnsi="Times New Roman" w:cs="Times New Roman"/>
          <w:bCs/>
          <w:color w:val="00B050"/>
          <w:sz w:val="26"/>
          <w:szCs w:val="26"/>
          <w:lang w:eastAsia="ru-RU"/>
        </w:rPr>
        <w:t xml:space="preserve">приложение </w:t>
      </w:r>
      <w:r w:rsidR="000D4329">
        <w:rPr>
          <w:rFonts w:ascii="Times New Roman" w:eastAsia="Times New Roman" w:hAnsi="Times New Roman" w:cs="Times New Roman"/>
          <w:bCs/>
          <w:color w:val="00B050"/>
          <w:sz w:val="26"/>
          <w:szCs w:val="26"/>
          <w:lang w:eastAsia="ru-RU"/>
        </w:rPr>
        <w:t>№1</w:t>
      </w:r>
      <w:r w:rsidRPr="00443C78">
        <w:rPr>
          <w:rFonts w:ascii="Times New Roman" w:eastAsia="Times New Roman" w:hAnsi="Times New Roman" w:cs="Times New Roman"/>
          <w:bCs/>
          <w:color w:val="00B050"/>
          <w:sz w:val="26"/>
          <w:szCs w:val="26"/>
          <w:lang w:eastAsia="ru-RU"/>
        </w:rPr>
        <w:t xml:space="preserve">        </w:t>
      </w:r>
      <w:r w:rsidR="00AA33E4">
        <w:rPr>
          <w:rFonts w:ascii="Times New Roman" w:eastAsia="Times New Roman" w:hAnsi="Times New Roman" w:cs="Times New Roman"/>
          <w:bCs/>
          <w:color w:val="00B050"/>
          <w:sz w:val="26"/>
          <w:szCs w:val="26"/>
          <w:lang w:eastAsia="ru-RU"/>
        </w:rPr>
        <w:t xml:space="preserve">             к проекту договора)</w:t>
      </w:r>
      <w:r w:rsidR="00685020" w:rsidRPr="00B4702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="0061513B" w:rsidRPr="00B4702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изменению/корректировке/</w:t>
      </w:r>
      <w:r w:rsidR="0068502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дополнению не подлежи</w:t>
      </w:r>
      <w:r w:rsidR="0061513B"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т.</w:t>
      </w:r>
    </w:p>
    <w:p w:rsidR="00200C7B" w:rsidRPr="009E7486" w:rsidRDefault="00EA5138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Затраты по Главе 9 </w:t>
      </w:r>
      <w:r w:rsidR="0061513B"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рассчитываются Участником, кроме аварийного запаса и пусконаладочных работ. Затраты не должны превышать </w:t>
      </w:r>
      <w:r w:rsidR="00B47028" w:rsidRPr="00CD67B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базисную</w:t>
      </w:r>
      <w:r w:rsidR="0061513B" w:rsidRPr="00CD67B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стоимость </w:t>
      </w:r>
      <w:r w:rsidR="0061513B" w:rsidRPr="00443C7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2001г.</w:t>
      </w:r>
      <w:r w:rsidR="00B47028" w:rsidRPr="00443C7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="00443C78" w:rsidRPr="00443C7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по</w:t>
      </w:r>
      <w:r w:rsidR="00443C7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Главе 9 </w:t>
      </w:r>
      <w:r w:rsidR="0061513B" w:rsidRPr="00CD67B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в Сводной таблице стоимости работ</w:t>
      </w:r>
      <w:r w:rsidR="00AA33E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, </w:t>
      </w:r>
      <w:r w:rsidR="0061513B" w:rsidRPr="00CD67B7">
        <w:rPr>
          <w:rFonts w:ascii="Times New Roman" w:eastAsia="Times New Roman" w:hAnsi="Times New Roman" w:cs="Times New Roman"/>
          <w:bCs/>
          <w:color w:val="00B050"/>
          <w:sz w:val="26"/>
          <w:szCs w:val="26"/>
          <w:lang w:eastAsia="ru-RU"/>
        </w:rPr>
        <w:t>приложен</w:t>
      </w:r>
      <w:r w:rsidR="00443C78">
        <w:rPr>
          <w:rFonts w:ascii="Times New Roman" w:eastAsia="Times New Roman" w:hAnsi="Times New Roman" w:cs="Times New Roman"/>
          <w:bCs/>
          <w:color w:val="00B050"/>
          <w:sz w:val="26"/>
          <w:szCs w:val="26"/>
          <w:lang w:eastAsia="ru-RU"/>
        </w:rPr>
        <w:t>и</w:t>
      </w:r>
      <w:r w:rsidR="00AA33E4">
        <w:rPr>
          <w:rFonts w:ascii="Times New Roman" w:eastAsia="Times New Roman" w:hAnsi="Times New Roman" w:cs="Times New Roman"/>
          <w:bCs/>
          <w:color w:val="00B050"/>
          <w:sz w:val="26"/>
          <w:szCs w:val="26"/>
          <w:lang w:eastAsia="ru-RU"/>
        </w:rPr>
        <w:t>е</w:t>
      </w:r>
      <w:r w:rsidR="00443C78">
        <w:rPr>
          <w:rFonts w:ascii="Times New Roman" w:eastAsia="Times New Roman" w:hAnsi="Times New Roman" w:cs="Times New Roman"/>
          <w:bCs/>
          <w:color w:val="00B050"/>
          <w:sz w:val="26"/>
          <w:szCs w:val="26"/>
          <w:lang w:eastAsia="ru-RU"/>
        </w:rPr>
        <w:t xml:space="preserve"> </w:t>
      </w:r>
      <w:r w:rsidR="000D4329">
        <w:rPr>
          <w:rFonts w:ascii="Times New Roman" w:eastAsia="Times New Roman" w:hAnsi="Times New Roman" w:cs="Times New Roman"/>
          <w:bCs/>
          <w:color w:val="00B050"/>
          <w:sz w:val="26"/>
          <w:szCs w:val="26"/>
          <w:lang w:eastAsia="ru-RU"/>
        </w:rPr>
        <w:t>№1</w:t>
      </w:r>
      <w:r w:rsidR="0061513B" w:rsidRPr="00CD67B7">
        <w:rPr>
          <w:rFonts w:ascii="Times New Roman" w:eastAsia="Times New Roman" w:hAnsi="Times New Roman" w:cs="Times New Roman"/>
          <w:bCs/>
          <w:color w:val="00B050"/>
          <w:sz w:val="26"/>
          <w:szCs w:val="26"/>
          <w:lang w:eastAsia="ru-RU"/>
        </w:rPr>
        <w:t xml:space="preserve"> к </w:t>
      </w:r>
      <w:r w:rsidR="00443C78">
        <w:rPr>
          <w:rFonts w:ascii="Times New Roman" w:eastAsia="Times New Roman" w:hAnsi="Times New Roman" w:cs="Times New Roman"/>
          <w:bCs/>
          <w:color w:val="00B050"/>
          <w:sz w:val="26"/>
          <w:szCs w:val="26"/>
          <w:lang w:eastAsia="ru-RU"/>
        </w:rPr>
        <w:t>проекту договора</w:t>
      </w:r>
      <w:r w:rsidR="0061513B"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</w:t>
      </w:r>
    </w:p>
    <w:p w:rsidR="00200C7B" w:rsidRPr="009E7486" w:rsidRDefault="0061513B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bookmarkStart w:id="0" w:name="_GoBack"/>
      <w:bookmarkEnd w:id="0"/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Не допускается включение в </w:t>
      </w:r>
      <w:r w:rsidR="00EA513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СТСР </w:t>
      </w: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дополнительных прочих затрат, не предусмотренных в </w:t>
      </w:r>
      <w:r w:rsidR="00EA513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Сводной</w:t>
      </w:r>
      <w:r w:rsidR="00EA5138"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таблиц</w:t>
      </w:r>
      <w:r w:rsidR="00EA513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е</w:t>
      </w:r>
      <w:r w:rsidR="00EA5138"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стоимости работ</w:t>
      </w:r>
      <w:r w:rsidR="00AA33E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, </w:t>
      </w:r>
      <w:r w:rsidRPr="00685020">
        <w:rPr>
          <w:rFonts w:ascii="Times New Roman" w:eastAsia="Times New Roman" w:hAnsi="Times New Roman" w:cs="Times New Roman"/>
          <w:bCs/>
          <w:color w:val="00B050"/>
          <w:sz w:val="26"/>
          <w:szCs w:val="26"/>
          <w:lang w:eastAsia="ru-RU"/>
        </w:rPr>
        <w:t>приложен</w:t>
      </w:r>
      <w:r w:rsidR="000D4329">
        <w:rPr>
          <w:rFonts w:ascii="Times New Roman" w:eastAsia="Times New Roman" w:hAnsi="Times New Roman" w:cs="Times New Roman"/>
          <w:bCs/>
          <w:color w:val="00B050"/>
          <w:sz w:val="26"/>
          <w:szCs w:val="26"/>
          <w:lang w:eastAsia="ru-RU"/>
        </w:rPr>
        <w:t>и</w:t>
      </w:r>
      <w:r w:rsidR="00AA33E4">
        <w:rPr>
          <w:rFonts w:ascii="Times New Roman" w:eastAsia="Times New Roman" w:hAnsi="Times New Roman" w:cs="Times New Roman"/>
          <w:bCs/>
          <w:color w:val="00B050"/>
          <w:sz w:val="26"/>
          <w:szCs w:val="26"/>
          <w:lang w:eastAsia="ru-RU"/>
        </w:rPr>
        <w:t>е</w:t>
      </w:r>
      <w:r w:rsidRPr="00685020">
        <w:rPr>
          <w:rFonts w:ascii="Times New Roman" w:eastAsia="Times New Roman" w:hAnsi="Times New Roman" w:cs="Times New Roman"/>
          <w:bCs/>
          <w:color w:val="00B050"/>
          <w:sz w:val="26"/>
          <w:szCs w:val="26"/>
          <w:lang w:eastAsia="ru-RU"/>
        </w:rPr>
        <w:t xml:space="preserve"> </w:t>
      </w:r>
      <w:r w:rsidR="000D4329">
        <w:rPr>
          <w:rFonts w:ascii="Times New Roman" w:eastAsia="Times New Roman" w:hAnsi="Times New Roman" w:cs="Times New Roman"/>
          <w:bCs/>
          <w:color w:val="00B050"/>
          <w:sz w:val="26"/>
          <w:szCs w:val="26"/>
          <w:lang w:eastAsia="ru-RU"/>
        </w:rPr>
        <w:t>№1 к проекту договора</w:t>
      </w:r>
      <w:r w:rsidRPr="00685020">
        <w:rPr>
          <w:rFonts w:ascii="Times New Roman" w:eastAsia="Times New Roman" w:hAnsi="Times New Roman" w:cs="Times New Roman"/>
          <w:bCs/>
          <w:color w:val="00B050"/>
          <w:sz w:val="26"/>
          <w:szCs w:val="26"/>
          <w:lang w:eastAsia="ru-RU"/>
        </w:rPr>
        <w:t xml:space="preserve"> </w:t>
      </w: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(перебазировка техники, командировочные расходы, вахтовый метод и т.д.).</w:t>
      </w:r>
    </w:p>
    <w:p w:rsidR="00200C7B" w:rsidRPr="00B625A4" w:rsidRDefault="0061513B" w:rsidP="0061513B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C00000"/>
          <w:sz w:val="26"/>
          <w:szCs w:val="26"/>
          <w:lang w:eastAsia="ru-RU"/>
        </w:rPr>
      </w:pP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Непредвиденные затраты в размере 1,5% исключению, изменению, корректировке, дополнению не подлежат</w:t>
      </w:r>
      <w:r w:rsidR="008A6E2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</w:t>
      </w: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</w:p>
    <w:p w:rsidR="00200C7B" w:rsidRPr="009E7486" w:rsidRDefault="0061513B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В случае отсутствия в СТСР</w:t>
      </w:r>
      <w:r w:rsidR="00D7785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,</w:t>
      </w: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="00D7785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предоставленной Участником, </w:t>
      </w: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затрат на </w:t>
      </w:r>
      <w:r w:rsidR="00D7785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временные здания и сооружения (</w:t>
      </w:r>
      <w:proofErr w:type="spellStart"/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ВЗиС</w:t>
      </w:r>
      <w:proofErr w:type="spellEnd"/>
      <w:r w:rsidR="00D7785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)</w:t>
      </w: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и прочих затрат</w:t>
      </w:r>
      <w:r w:rsidR="00D7785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,</w:t>
      </w: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в примечании необходимо указать, что работы будут выполнены в соответствии с Техническим заданием</w:t>
      </w:r>
      <w:r w:rsidR="00D7785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,</w:t>
      </w: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="00D7785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                        </w:t>
      </w: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без предъявления к учету прочих затрат и затрат на </w:t>
      </w:r>
      <w:proofErr w:type="spellStart"/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ВЗиС</w:t>
      </w:r>
      <w:proofErr w:type="spellEnd"/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в пределах определённого </w:t>
      </w:r>
      <w:r w:rsidR="00D7785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в </w:t>
      </w: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СТСР лимита.</w:t>
      </w:r>
    </w:p>
    <w:p w:rsidR="00200C7B" w:rsidRPr="009E7486" w:rsidRDefault="0061513B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Коммерческое предложение участника не должно превышать начальную (предельную) цену лота, указанную в закупочной документации. </w:t>
      </w:r>
    </w:p>
    <w:p w:rsidR="00200C7B" w:rsidRPr="008A6E2F" w:rsidRDefault="0061513B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6"/>
          <w:szCs w:val="26"/>
          <w:lang w:eastAsia="ru-RU"/>
        </w:rPr>
      </w:pP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Пред</w:t>
      </w:r>
      <w:r w:rsidR="00CD67B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о</w:t>
      </w: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ставленные в заявке расчеты и обоснования не должны содержать арифметических или технических ошибок, исправление которых меняет цену </w:t>
      </w:r>
      <w:r w:rsidRPr="008A6E2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заявки. В случае выявления данных ошибок </w:t>
      </w:r>
      <w:r w:rsidR="008A6E2F" w:rsidRPr="008A6E2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Заказчик вправе отклонить </w:t>
      </w:r>
      <w:r w:rsidRPr="008A6E2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заявк</w:t>
      </w:r>
      <w:r w:rsidR="008A6E2F" w:rsidRPr="008A6E2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у</w:t>
      </w:r>
      <w:r w:rsidRPr="008A6E2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</w:t>
      </w:r>
    </w:p>
    <w:p w:rsidR="00200C7B" w:rsidRPr="005A6176" w:rsidRDefault="0061513B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6"/>
          <w:szCs w:val="26"/>
          <w:lang w:eastAsia="ru-RU"/>
        </w:rPr>
      </w:pP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Пред</w:t>
      </w:r>
      <w:r w:rsidR="00CD67B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оставленн</w:t>
      </w:r>
      <w:r w:rsidR="00E97FC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ый</w:t>
      </w:r>
      <w:r w:rsidR="00CD67B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Участником С</w:t>
      </w:r>
      <w:r w:rsidR="00E97FC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водный</w:t>
      </w: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="00E97FC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расчет</w:t>
      </w: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стоимости работ будет являться основанием для подготовки приложения к договору и остается неизменн</w:t>
      </w:r>
      <w:r w:rsidR="00E97FC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ым</w:t>
      </w: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на весь период исполнения обязательств по договору и исключает какого-либо рода компенсации. </w:t>
      </w:r>
    </w:p>
    <w:p w:rsidR="005A6176" w:rsidRDefault="005A6176" w:rsidP="005A61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6"/>
          <w:szCs w:val="26"/>
          <w:lang w:eastAsia="ru-RU"/>
        </w:rPr>
      </w:pPr>
    </w:p>
    <w:p w:rsidR="005A6176" w:rsidRDefault="005A6176" w:rsidP="005A61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6"/>
          <w:szCs w:val="26"/>
          <w:lang w:eastAsia="ru-RU"/>
        </w:rPr>
      </w:pPr>
    </w:p>
    <w:p w:rsidR="005A6176" w:rsidRPr="005A6176" w:rsidRDefault="005A6176" w:rsidP="00605F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5A617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ab/>
      </w:r>
    </w:p>
    <w:sectPr w:rsidR="005A6176" w:rsidRPr="005A6176" w:rsidSect="009E7486">
      <w:pgSz w:w="11906" w:h="16838"/>
      <w:pgMar w:top="709" w:right="991" w:bottom="567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4E3689"/>
    <w:multiLevelType w:val="hybridMultilevel"/>
    <w:tmpl w:val="91B686B4"/>
    <w:lvl w:ilvl="0" w:tplc="2D36BA5C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A23201"/>
    <w:multiLevelType w:val="hybridMultilevel"/>
    <w:tmpl w:val="37507F64"/>
    <w:lvl w:ilvl="0" w:tplc="037AB9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6535B5"/>
    <w:multiLevelType w:val="hybridMultilevel"/>
    <w:tmpl w:val="6106A67C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E07352"/>
    <w:multiLevelType w:val="hybridMultilevel"/>
    <w:tmpl w:val="1486D2BC"/>
    <w:lvl w:ilvl="0" w:tplc="7D2C65C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686B28EC"/>
    <w:multiLevelType w:val="hybridMultilevel"/>
    <w:tmpl w:val="46FEFA0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00C7B"/>
    <w:rsid w:val="000D4329"/>
    <w:rsid w:val="000D554F"/>
    <w:rsid w:val="00200C7B"/>
    <w:rsid w:val="00222374"/>
    <w:rsid w:val="00426601"/>
    <w:rsid w:val="00443C78"/>
    <w:rsid w:val="00537B95"/>
    <w:rsid w:val="005A6176"/>
    <w:rsid w:val="005C2274"/>
    <w:rsid w:val="00605FD7"/>
    <w:rsid w:val="0061513B"/>
    <w:rsid w:val="00685020"/>
    <w:rsid w:val="007415C7"/>
    <w:rsid w:val="008A6E2F"/>
    <w:rsid w:val="009B1C90"/>
    <w:rsid w:val="009E7486"/>
    <w:rsid w:val="00AA33E4"/>
    <w:rsid w:val="00B47028"/>
    <w:rsid w:val="00B625A4"/>
    <w:rsid w:val="00CD67B7"/>
    <w:rsid w:val="00D7785D"/>
    <w:rsid w:val="00E01776"/>
    <w:rsid w:val="00E97FC1"/>
    <w:rsid w:val="00EA5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0C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defaultlabelstyle3">
    <w:name w:val="defaultlabelstyle3"/>
    <w:basedOn w:val="a0"/>
    <w:rsid w:val="00200C7B"/>
    <w:rPr>
      <w:rFonts w:ascii="Verdana" w:hAnsi="Verdana" w:hint="default"/>
      <w:b w:val="0"/>
      <w:bCs w:val="0"/>
      <w:color w:val="333333"/>
    </w:rPr>
  </w:style>
  <w:style w:type="paragraph" w:styleId="a3">
    <w:name w:val="List Paragraph"/>
    <w:basedOn w:val="a"/>
    <w:uiPriority w:val="34"/>
    <w:qFormat/>
    <w:rsid w:val="00200C7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00C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00C7B"/>
    <w:rPr>
      <w:rFonts w:ascii="Segoe UI" w:hAnsi="Segoe UI" w:cs="Segoe UI"/>
      <w:sz w:val="18"/>
      <w:szCs w:val="18"/>
    </w:rPr>
  </w:style>
  <w:style w:type="paragraph" w:styleId="a6">
    <w:name w:val="Normal (Web)"/>
    <w:aliases w:val="Обычный (Web)"/>
    <w:basedOn w:val="a"/>
    <w:unhideWhenUsed/>
    <w:rsid w:val="00200C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868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6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6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1</Pages>
  <Words>360</Words>
  <Characters>2054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Кривопустова Екатерина Васильевна</dc:creator>
  <cp:keywords/>
  <dc:description/>
  <cp:lastModifiedBy>Зайцева Евгения Владимировна</cp:lastModifiedBy>
  <cp:revision>16</cp:revision>
  <cp:lastPrinted>2014-09-24T11:30:00Z</cp:lastPrinted>
  <dcterms:created xsi:type="dcterms:W3CDTF">2014-09-11T04:18:00Z</dcterms:created>
  <dcterms:modified xsi:type="dcterms:W3CDTF">2016-03-01T11:38:00Z</dcterms:modified>
</cp:coreProperties>
</file>